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E610B5" w14:textId="45ECA144" w:rsidR="00844DBA" w:rsidRPr="009502D9" w:rsidRDefault="00ED128C" w:rsidP="00844DBA">
      <w:pPr>
        <w:ind w:right="850"/>
        <w:rPr>
          <w:rFonts w:ascii="Arial" w:hAnsi="Arial" w:cs="Arial"/>
          <w:color w:val="000000" w:themeColor="text1"/>
          <w:sz w:val="24"/>
          <w:szCs w:val="24"/>
        </w:rPr>
      </w:pPr>
      <w:r>
        <w:rPr>
          <w:rFonts w:ascii="Arial" w:hAnsi="Arial" w:cs="Arial"/>
          <w:color w:val="000000" w:themeColor="text1"/>
          <w:sz w:val="24"/>
          <w:szCs w:val="24"/>
        </w:rPr>
        <w:t>05</w:t>
      </w:r>
      <w:r w:rsidR="00844DBA" w:rsidRPr="009502D9">
        <w:rPr>
          <w:rFonts w:ascii="Arial" w:hAnsi="Arial" w:cs="Arial"/>
          <w:color w:val="000000" w:themeColor="text1"/>
          <w:sz w:val="24"/>
          <w:szCs w:val="24"/>
        </w:rPr>
        <w:t>.</w:t>
      </w:r>
      <w:r>
        <w:rPr>
          <w:rFonts w:ascii="Arial" w:hAnsi="Arial" w:cs="Arial"/>
          <w:color w:val="000000" w:themeColor="text1"/>
          <w:sz w:val="24"/>
          <w:szCs w:val="24"/>
        </w:rPr>
        <w:t>02</w:t>
      </w:r>
      <w:r w:rsidR="00844DBA" w:rsidRPr="009502D9">
        <w:rPr>
          <w:rFonts w:ascii="Arial" w:hAnsi="Arial" w:cs="Arial"/>
          <w:color w:val="000000" w:themeColor="text1"/>
          <w:sz w:val="24"/>
          <w:szCs w:val="24"/>
        </w:rPr>
        <w:t>.202</w:t>
      </w:r>
      <w:r>
        <w:rPr>
          <w:rFonts w:ascii="Arial" w:hAnsi="Arial" w:cs="Arial"/>
          <w:color w:val="000000" w:themeColor="text1"/>
          <w:sz w:val="24"/>
          <w:szCs w:val="24"/>
        </w:rPr>
        <w:t>3</w:t>
      </w:r>
    </w:p>
    <w:p w14:paraId="731BF4AD" w14:textId="3C15DF4D" w:rsidR="00844DBA" w:rsidRPr="006262F8" w:rsidRDefault="00ED128C" w:rsidP="00844DBA">
      <w:pPr>
        <w:ind w:right="850"/>
        <w:rPr>
          <w:rFonts w:ascii="Arial" w:hAnsi="Arial" w:cs="Arial"/>
          <w:b/>
          <w:bCs/>
          <w:color w:val="000000" w:themeColor="text1"/>
          <w:sz w:val="36"/>
          <w:szCs w:val="36"/>
        </w:rPr>
      </w:pPr>
      <w:r w:rsidRPr="00ED128C">
        <w:rPr>
          <w:rFonts w:ascii="Arial" w:hAnsi="Arial" w:cs="Arial"/>
          <w:b/>
          <w:bCs/>
          <w:color w:val="000000" w:themeColor="text1"/>
          <w:sz w:val="36"/>
          <w:szCs w:val="36"/>
        </w:rPr>
        <w:t>Gürzenich begrüßt die Jecken mit bunter Skyline</w:t>
      </w:r>
    </w:p>
    <w:p w14:paraId="544CE896" w14:textId="77777777" w:rsidR="00ED128C" w:rsidRPr="00ED128C" w:rsidRDefault="00844DBA" w:rsidP="00ED128C">
      <w:pPr>
        <w:pStyle w:val="Listenabsatz"/>
        <w:numPr>
          <w:ilvl w:val="0"/>
          <w:numId w:val="14"/>
        </w:numPr>
        <w:ind w:right="850"/>
        <w:rPr>
          <w:rFonts w:ascii="Arial" w:hAnsi="Arial" w:cs="Arial"/>
          <w:b/>
          <w:bCs/>
          <w:color w:val="000000" w:themeColor="text1"/>
          <w:sz w:val="24"/>
          <w:szCs w:val="24"/>
        </w:rPr>
      </w:pPr>
      <w:r w:rsidRPr="006262F8">
        <w:rPr>
          <w:rFonts w:ascii="Arial" w:hAnsi="Arial" w:cs="Arial"/>
          <w:b/>
          <w:color w:val="000000" w:themeColor="text1"/>
          <w:sz w:val="24"/>
          <w:szCs w:val="24"/>
        </w:rPr>
        <w:t>​</w:t>
      </w:r>
      <w:r w:rsidR="00ED128C" w:rsidRPr="00ED128C">
        <w:rPr>
          <w:rFonts w:ascii="Arial" w:hAnsi="Arial" w:cs="Arial"/>
          <w:b/>
          <w:bCs/>
          <w:color w:val="000000" w:themeColor="text1"/>
          <w:sz w:val="24"/>
          <w:szCs w:val="24"/>
        </w:rPr>
        <w:t>Bühnenbild im Gürzenich wird in der Jubiläumssession erweitert</w:t>
      </w:r>
    </w:p>
    <w:p w14:paraId="2583A03B" w14:textId="77777777" w:rsidR="00ED128C" w:rsidRPr="00ED128C" w:rsidRDefault="00ED128C" w:rsidP="00ED128C">
      <w:pPr>
        <w:pStyle w:val="Listenabsatz"/>
        <w:numPr>
          <w:ilvl w:val="0"/>
          <w:numId w:val="14"/>
        </w:numPr>
        <w:ind w:right="850"/>
        <w:rPr>
          <w:rFonts w:ascii="Arial" w:hAnsi="Arial" w:cs="Arial"/>
          <w:b/>
          <w:bCs/>
          <w:color w:val="000000" w:themeColor="text1"/>
          <w:sz w:val="24"/>
          <w:szCs w:val="24"/>
        </w:rPr>
      </w:pPr>
      <w:r w:rsidRPr="00ED128C">
        <w:rPr>
          <w:rFonts w:ascii="Arial" w:hAnsi="Arial" w:cs="Arial"/>
          <w:b/>
          <w:bCs/>
          <w:color w:val="000000" w:themeColor="text1"/>
          <w:sz w:val="24"/>
          <w:szCs w:val="24"/>
        </w:rPr>
        <w:t xml:space="preserve">Auch die „Schäl </w:t>
      </w:r>
      <w:proofErr w:type="spellStart"/>
      <w:r w:rsidRPr="00ED128C">
        <w:rPr>
          <w:rFonts w:ascii="Arial" w:hAnsi="Arial" w:cs="Arial"/>
          <w:b/>
          <w:bCs/>
          <w:color w:val="000000" w:themeColor="text1"/>
          <w:sz w:val="24"/>
          <w:szCs w:val="24"/>
        </w:rPr>
        <w:t>Sick“ist</w:t>
      </w:r>
      <w:proofErr w:type="spellEnd"/>
      <w:r w:rsidRPr="00ED128C">
        <w:rPr>
          <w:rFonts w:ascii="Arial" w:hAnsi="Arial" w:cs="Arial"/>
          <w:b/>
          <w:bCs/>
          <w:color w:val="000000" w:themeColor="text1"/>
          <w:sz w:val="24"/>
          <w:szCs w:val="24"/>
        </w:rPr>
        <w:t xml:space="preserve"> jetzt Teil der Dekoration</w:t>
      </w:r>
    </w:p>
    <w:p w14:paraId="3A98EB5E" w14:textId="28143F35" w:rsidR="00C71424" w:rsidRPr="00ED128C" w:rsidRDefault="00ED128C" w:rsidP="00ED128C">
      <w:pPr>
        <w:pStyle w:val="Listenabsatz"/>
        <w:numPr>
          <w:ilvl w:val="0"/>
          <w:numId w:val="14"/>
        </w:numPr>
        <w:ind w:right="850"/>
        <w:rPr>
          <w:rFonts w:ascii="Arial" w:hAnsi="Arial" w:cs="Arial"/>
          <w:b/>
          <w:bCs/>
          <w:color w:val="000000" w:themeColor="text1"/>
          <w:sz w:val="24"/>
          <w:szCs w:val="24"/>
        </w:rPr>
      </w:pPr>
      <w:r w:rsidRPr="00ED128C">
        <w:rPr>
          <w:rFonts w:ascii="Arial" w:hAnsi="Arial" w:cs="Arial"/>
          <w:b/>
          <w:bCs/>
          <w:color w:val="000000" w:themeColor="text1"/>
          <w:sz w:val="24"/>
          <w:szCs w:val="24"/>
        </w:rPr>
        <w:t>Stimmungsvoller Rahmen und vielfältig nutzbare Bühnenfläche</w:t>
      </w:r>
    </w:p>
    <w:p w14:paraId="418A6480" w14:textId="77777777" w:rsidR="00ED128C" w:rsidRPr="00ED128C" w:rsidRDefault="00ED128C" w:rsidP="00ED128C">
      <w:pPr>
        <w:ind w:right="850"/>
        <w:rPr>
          <w:rFonts w:ascii="Arial" w:hAnsi="Arial" w:cs="Arial"/>
          <w:sz w:val="24"/>
          <w:szCs w:val="24"/>
        </w:rPr>
      </w:pPr>
      <w:r w:rsidRPr="00ED128C">
        <w:rPr>
          <w:rFonts w:ascii="Arial" w:hAnsi="Arial" w:cs="Arial"/>
          <w:sz w:val="24"/>
          <w:szCs w:val="24"/>
        </w:rPr>
        <w:t xml:space="preserve">Der Gürzenich empfängt die Gäste im Sitzungskarneval 2023 mit einer nochmal erweiterten festlichen Dekoration. Denn beim großformatigen Bühnenbild haben die Kreativen des Festkomitees gegenüber der Vergangenheit nachgelegt und erweiterten die Altstadt-Kulisse, die Kölns „gute Stube“ zuletzt 2020 schmückte, um seitliche Elemente. </w:t>
      </w:r>
      <w:proofErr w:type="gramStart"/>
      <w:r w:rsidRPr="00ED128C">
        <w:rPr>
          <w:rFonts w:ascii="Arial" w:hAnsi="Arial" w:cs="Arial"/>
          <w:sz w:val="24"/>
          <w:szCs w:val="24"/>
        </w:rPr>
        <w:t>Diese dekorierte Künstler</w:t>
      </w:r>
      <w:proofErr w:type="gramEnd"/>
      <w:r w:rsidRPr="00ED128C">
        <w:rPr>
          <w:rFonts w:ascii="Arial" w:hAnsi="Arial" w:cs="Arial"/>
          <w:sz w:val="24"/>
          <w:szCs w:val="24"/>
        </w:rPr>
        <w:t xml:space="preserve"> und Wagenbauer Herbert </w:t>
      </w:r>
      <w:proofErr w:type="spellStart"/>
      <w:r w:rsidRPr="00ED128C">
        <w:rPr>
          <w:rFonts w:ascii="Arial" w:hAnsi="Arial" w:cs="Arial"/>
          <w:sz w:val="24"/>
          <w:szCs w:val="24"/>
        </w:rPr>
        <w:t>Labusga</w:t>
      </w:r>
      <w:proofErr w:type="spellEnd"/>
      <w:r w:rsidRPr="00ED128C">
        <w:rPr>
          <w:rFonts w:ascii="Arial" w:hAnsi="Arial" w:cs="Arial"/>
          <w:sz w:val="24"/>
          <w:szCs w:val="24"/>
        </w:rPr>
        <w:t xml:space="preserve"> mit der Deutzer Kirmes – natürlich als deutlichen Hinweis auf den Rosenmontagszug, der anlässlich des 200. Geburtstag des organisierten Karnevals erstmals auf der „Schäl Sick“ startet und den Rhein überquert. Zentrales Element der Bühnenrückseite ist eine großformatige Leinwand mit Videoprojektion, die von jedem Veranstalter mit individuellen Bildern und Filmsequenzen bespielt werden kann. Für die Realisierung der Dekoration kann das Festkomitee auf drei starke Partner vertrauen. In dem von </w:t>
      </w:r>
      <w:proofErr w:type="spellStart"/>
      <w:r w:rsidRPr="00ED128C">
        <w:rPr>
          <w:rFonts w:ascii="Arial" w:hAnsi="Arial" w:cs="Arial"/>
          <w:sz w:val="24"/>
          <w:szCs w:val="24"/>
        </w:rPr>
        <w:t>Koelncongress</w:t>
      </w:r>
      <w:proofErr w:type="spellEnd"/>
      <w:r w:rsidRPr="00ED128C">
        <w:rPr>
          <w:rFonts w:ascii="Arial" w:hAnsi="Arial" w:cs="Arial"/>
          <w:sz w:val="24"/>
          <w:szCs w:val="24"/>
        </w:rPr>
        <w:t xml:space="preserve"> betriebenen Haus sorgt Deiters für die Saaldekorationen. Die aufwändige Projektions-Technik im Bühnenbild stammt von Festkomitee-Partner </w:t>
      </w:r>
      <w:proofErr w:type="spellStart"/>
      <w:r w:rsidRPr="00ED128C">
        <w:rPr>
          <w:rFonts w:ascii="Arial" w:hAnsi="Arial" w:cs="Arial"/>
          <w:sz w:val="24"/>
          <w:szCs w:val="24"/>
        </w:rPr>
        <w:t>müllermusic</w:t>
      </w:r>
      <w:proofErr w:type="spellEnd"/>
      <w:r w:rsidRPr="00ED128C">
        <w:rPr>
          <w:rFonts w:ascii="Arial" w:hAnsi="Arial" w:cs="Arial"/>
          <w:sz w:val="24"/>
          <w:szCs w:val="24"/>
        </w:rPr>
        <w:t>.</w:t>
      </w:r>
      <w:r w:rsidRPr="00ED128C">
        <w:rPr>
          <w:rFonts w:ascii="Arial" w:hAnsi="Arial" w:cs="Arial"/>
          <w:sz w:val="24"/>
          <w:szCs w:val="24"/>
        </w:rPr>
        <w:br/>
      </w:r>
      <w:r w:rsidRPr="00ED128C">
        <w:rPr>
          <w:rFonts w:ascii="Arial" w:hAnsi="Arial" w:cs="Arial"/>
          <w:sz w:val="24"/>
          <w:szCs w:val="24"/>
        </w:rPr>
        <w:br/>
        <w:t xml:space="preserve">Dekoration und Bühnengestaltung im traditionsreichen Saal sind immer wieder eine Herzensangelegenheit: „Hier im Gürzenich werden die Fernseh- und Hörfunksitzungen aufgezeichnet, hier proklamieren wir das Dreigestirn. Man kann deshalb wohl sagen, hier schlägt das Herz des Sitzungskarnevals“, beschreibt Festkomitee-Präsident Christoph Kuckelkorn. „Wir freuen uns deshalb sehr, dass wir gemeinsam mit unseren Partnern für diesen </w:t>
      </w:r>
      <w:proofErr w:type="gramStart"/>
      <w:r w:rsidRPr="00ED128C">
        <w:rPr>
          <w:rFonts w:ascii="Arial" w:hAnsi="Arial" w:cs="Arial"/>
          <w:sz w:val="24"/>
          <w:szCs w:val="24"/>
        </w:rPr>
        <w:t>tollen</w:t>
      </w:r>
      <w:proofErr w:type="gramEnd"/>
      <w:r w:rsidRPr="00ED128C">
        <w:rPr>
          <w:rFonts w:ascii="Arial" w:hAnsi="Arial" w:cs="Arial"/>
          <w:sz w:val="24"/>
          <w:szCs w:val="24"/>
        </w:rPr>
        <w:t xml:space="preserve">, festlichen und kölschen Rahmen sorgen können, der ja auch das Bild des Kölner Karnevals insgesamt nach außen trägt.“ Beim Bühnenaufbau wurden dabei nicht nur die Bedürfnisse der WDR-Fernseh- und Hörfunkproduktionen beachtet. Die in mehreren Ebenen aufgebaute Bühne ist auch für die Mitgliedsgesellschaften im Festkomitee, die hier ihre Sitzungen veranstalten, flexibel nutzbar. So </w:t>
      </w:r>
      <w:r w:rsidRPr="00ED128C">
        <w:rPr>
          <w:rFonts w:ascii="Arial" w:hAnsi="Arial" w:cs="Arial"/>
          <w:sz w:val="24"/>
          <w:szCs w:val="24"/>
        </w:rPr>
        <w:lastRenderedPageBreak/>
        <w:t xml:space="preserve">werden vielfältige </w:t>
      </w:r>
      <w:proofErr w:type="spellStart"/>
      <w:r w:rsidRPr="00ED128C">
        <w:rPr>
          <w:rFonts w:ascii="Arial" w:hAnsi="Arial" w:cs="Arial"/>
          <w:sz w:val="24"/>
          <w:szCs w:val="24"/>
        </w:rPr>
        <w:t>jecke</w:t>
      </w:r>
      <w:proofErr w:type="spellEnd"/>
      <w:r w:rsidRPr="00ED128C">
        <w:rPr>
          <w:rFonts w:ascii="Arial" w:hAnsi="Arial" w:cs="Arial"/>
          <w:sz w:val="24"/>
          <w:szCs w:val="24"/>
        </w:rPr>
        <w:t xml:space="preserve"> Formate möglich, egal ob sie nun als traditionelle Karnevalssitzung oder als Fastelovends-Show inszeniert sind.</w:t>
      </w:r>
    </w:p>
    <w:p w14:paraId="753E6B9F" w14:textId="77777777" w:rsidR="00ED128C" w:rsidRPr="00ED128C" w:rsidRDefault="00ED128C" w:rsidP="00ED128C">
      <w:pPr>
        <w:ind w:right="850"/>
        <w:rPr>
          <w:rFonts w:ascii="Arial" w:hAnsi="Arial" w:cs="Arial"/>
          <w:sz w:val="24"/>
          <w:szCs w:val="24"/>
        </w:rPr>
      </w:pPr>
      <w:r w:rsidRPr="00ED128C">
        <w:rPr>
          <w:rFonts w:ascii="Arial" w:hAnsi="Arial" w:cs="Arial"/>
          <w:sz w:val="24"/>
          <w:szCs w:val="24"/>
        </w:rPr>
        <w:t>Um die Jubiläums-Session unter dem Motto „</w:t>
      </w:r>
      <w:proofErr w:type="spellStart"/>
      <w:r w:rsidRPr="00ED128C">
        <w:rPr>
          <w:rFonts w:ascii="Arial" w:hAnsi="Arial" w:cs="Arial"/>
          <w:sz w:val="24"/>
          <w:szCs w:val="24"/>
        </w:rPr>
        <w:t>ovv</w:t>
      </w:r>
      <w:proofErr w:type="spellEnd"/>
      <w:r w:rsidRPr="00ED128C">
        <w:rPr>
          <w:rFonts w:ascii="Arial" w:hAnsi="Arial" w:cs="Arial"/>
          <w:sz w:val="24"/>
          <w:szCs w:val="24"/>
        </w:rPr>
        <w:t xml:space="preserve"> </w:t>
      </w:r>
      <w:proofErr w:type="spellStart"/>
      <w:r w:rsidRPr="00ED128C">
        <w:rPr>
          <w:rFonts w:ascii="Arial" w:hAnsi="Arial" w:cs="Arial"/>
          <w:sz w:val="24"/>
          <w:szCs w:val="24"/>
        </w:rPr>
        <w:t>krüzz</w:t>
      </w:r>
      <w:proofErr w:type="spellEnd"/>
      <w:r w:rsidRPr="00ED128C">
        <w:rPr>
          <w:rFonts w:ascii="Arial" w:hAnsi="Arial" w:cs="Arial"/>
          <w:sz w:val="24"/>
          <w:szCs w:val="24"/>
        </w:rPr>
        <w:t xml:space="preserve"> oder quer“ zu einem Highlight zu machen, legen sich die Partner des Festkomitees erneut ins Zeug: So wurde die 2020 genutzte LED-Wand in diesem Jahr vom FK-Partner </w:t>
      </w:r>
      <w:proofErr w:type="spellStart"/>
      <w:r w:rsidRPr="00ED128C">
        <w:rPr>
          <w:rFonts w:ascii="Arial" w:hAnsi="Arial" w:cs="Arial"/>
          <w:sz w:val="24"/>
          <w:szCs w:val="24"/>
        </w:rPr>
        <w:t>müllermusic</w:t>
      </w:r>
      <w:proofErr w:type="spellEnd"/>
      <w:r w:rsidRPr="00ED128C">
        <w:rPr>
          <w:rFonts w:ascii="Arial" w:hAnsi="Arial" w:cs="Arial"/>
          <w:sz w:val="24"/>
          <w:szCs w:val="24"/>
        </w:rPr>
        <w:t xml:space="preserve"> durch eine Leinwand mit Video-Projektor ersetzt. Sie bringt es bei gleichbleibender Bildqualität auf wesentlich weniger Gewicht, da die LED-Elemente in einer schweren Stahlkonstruktion aufgehängt werden mussten. Zusätzlich mit den neuen Bühnenelementen wäre das Gesamtgewicht sonst zu hoch gewesen. Herbert Geis, Geschäftsführer von Deiters, freut sich über die gelungene Dekoration im Foyer, für die er mit seinen Mitarbeitern zuständig ist. Passend zum Jubiläumsjahr schmückt ein überdimensionaler </w:t>
      </w:r>
      <w:proofErr w:type="spellStart"/>
      <w:r w:rsidRPr="00ED128C">
        <w:rPr>
          <w:rFonts w:ascii="Arial" w:hAnsi="Arial" w:cs="Arial"/>
          <w:sz w:val="24"/>
          <w:szCs w:val="24"/>
        </w:rPr>
        <w:t>Mottoschal</w:t>
      </w:r>
      <w:proofErr w:type="spellEnd"/>
      <w:r w:rsidRPr="00ED128C">
        <w:rPr>
          <w:rFonts w:ascii="Arial" w:hAnsi="Arial" w:cs="Arial"/>
          <w:sz w:val="24"/>
          <w:szCs w:val="24"/>
        </w:rPr>
        <w:t xml:space="preserve"> nicht nur den gläsernen </w:t>
      </w:r>
      <w:proofErr w:type="gramStart"/>
      <w:r w:rsidRPr="00ED128C">
        <w:rPr>
          <w:rFonts w:ascii="Arial" w:hAnsi="Arial" w:cs="Arial"/>
          <w:sz w:val="24"/>
          <w:szCs w:val="24"/>
        </w:rPr>
        <w:t>Außenaufzug</w:t>
      </w:r>
      <w:proofErr w:type="gramEnd"/>
      <w:r w:rsidRPr="00ED128C">
        <w:rPr>
          <w:rFonts w:ascii="Arial" w:hAnsi="Arial" w:cs="Arial"/>
          <w:sz w:val="24"/>
          <w:szCs w:val="24"/>
        </w:rPr>
        <w:t xml:space="preserve"> sondern auch die große Innentreppe. Dazu winken kostümierte Figuren von den Balkonen zur Begrüßung der Gäste „Wir freuen uns sehr auf das Jubiläumsjahr. Die ganze Stadt wird das erste normale Jahr erleben. Dem Gürzenich seine Dekoration zu geben, ist der Start dafür, dass die Stadt jetzt wieder bis Aschermittwoch in den bunten Farben des Karnevals erstrahlt. Dass wir in diesem Jahr endlich wieder gemeinsam </w:t>
      </w:r>
      <w:proofErr w:type="spellStart"/>
      <w:r w:rsidRPr="00ED128C">
        <w:rPr>
          <w:rFonts w:ascii="Arial" w:hAnsi="Arial" w:cs="Arial"/>
          <w:sz w:val="24"/>
          <w:szCs w:val="24"/>
        </w:rPr>
        <w:t>jeck</w:t>
      </w:r>
      <w:proofErr w:type="spellEnd"/>
      <w:r w:rsidRPr="00ED128C">
        <w:rPr>
          <w:rFonts w:ascii="Arial" w:hAnsi="Arial" w:cs="Arial"/>
          <w:sz w:val="24"/>
          <w:szCs w:val="24"/>
        </w:rPr>
        <w:t xml:space="preserve"> sein können, ist das schönste Geschenk für uns“, so Herbert </w:t>
      </w:r>
      <w:proofErr w:type="spellStart"/>
      <w:r w:rsidRPr="00ED128C">
        <w:rPr>
          <w:rFonts w:ascii="Arial" w:hAnsi="Arial" w:cs="Arial"/>
          <w:sz w:val="24"/>
          <w:szCs w:val="24"/>
        </w:rPr>
        <w:t>Geiss</w:t>
      </w:r>
      <w:proofErr w:type="spellEnd"/>
      <w:r w:rsidRPr="00ED128C">
        <w:rPr>
          <w:rFonts w:ascii="Arial" w:hAnsi="Arial" w:cs="Arial"/>
          <w:sz w:val="24"/>
          <w:szCs w:val="24"/>
        </w:rPr>
        <w:t>.</w:t>
      </w:r>
    </w:p>
    <w:p w14:paraId="76B3ACE4" w14:textId="77777777" w:rsidR="00ED128C" w:rsidRPr="00ED128C" w:rsidRDefault="00ED128C" w:rsidP="00ED128C">
      <w:pPr>
        <w:ind w:right="850"/>
        <w:rPr>
          <w:rFonts w:ascii="Arial" w:hAnsi="Arial" w:cs="Arial"/>
          <w:sz w:val="24"/>
          <w:szCs w:val="24"/>
        </w:rPr>
      </w:pPr>
    </w:p>
    <w:p w14:paraId="50A6CCC6" w14:textId="77777777" w:rsidR="006262F8" w:rsidRPr="009502D9" w:rsidRDefault="006262F8" w:rsidP="00844DBA">
      <w:pPr>
        <w:ind w:right="850"/>
        <w:rPr>
          <w:rFonts w:ascii="Arial" w:hAnsi="Arial" w:cs="Arial"/>
          <w:sz w:val="24"/>
          <w:szCs w:val="24"/>
        </w:rPr>
      </w:pPr>
    </w:p>
    <w:p w14:paraId="1C63C1C7" w14:textId="77777777" w:rsidR="00844DBA" w:rsidRPr="009502D9" w:rsidRDefault="00844DBA" w:rsidP="00844DBA">
      <w:pPr>
        <w:tabs>
          <w:tab w:val="bar" w:pos="-4500"/>
        </w:tabs>
        <w:spacing w:after="0" w:line="240" w:lineRule="auto"/>
        <w:ind w:right="851"/>
        <w:rPr>
          <w:rFonts w:ascii="Arial" w:hAnsi="Arial" w:cs="Arial"/>
          <w:b/>
          <w:u w:val="single"/>
        </w:rPr>
      </w:pPr>
      <w:r w:rsidRPr="009502D9">
        <w:rPr>
          <w:rFonts w:ascii="Arial" w:hAnsi="Arial" w:cs="Arial"/>
          <w:b/>
          <w:u w:val="single"/>
        </w:rPr>
        <w:t xml:space="preserve">Kontakt für Rückfragen: </w:t>
      </w:r>
    </w:p>
    <w:p w14:paraId="3A0DAB76" w14:textId="77777777" w:rsidR="00844DBA" w:rsidRPr="009502D9" w:rsidRDefault="00844DBA" w:rsidP="00844DBA">
      <w:pPr>
        <w:tabs>
          <w:tab w:val="bar" w:pos="-4500"/>
        </w:tabs>
        <w:spacing w:after="0" w:line="240" w:lineRule="auto"/>
        <w:ind w:right="851"/>
        <w:rPr>
          <w:rFonts w:ascii="Arial" w:hAnsi="Arial" w:cs="Arial"/>
        </w:rPr>
      </w:pPr>
    </w:p>
    <w:p w14:paraId="3977A23D"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Festkomitee Kölner Karneval </w:t>
      </w:r>
    </w:p>
    <w:p w14:paraId="3D97C5DE"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Tanja Holthaus</w:t>
      </w:r>
    </w:p>
    <w:p w14:paraId="028EA8F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Pressesprecherin</w:t>
      </w:r>
      <w:r w:rsidRPr="009502D9">
        <w:rPr>
          <w:rFonts w:ascii="Arial" w:hAnsi="Arial" w:cs="Arial"/>
        </w:rPr>
        <w:tab/>
      </w:r>
    </w:p>
    <w:p w14:paraId="35F50B56"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Tel: +49 151 18232888</w:t>
      </w:r>
    </w:p>
    <w:p w14:paraId="14C0A28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E-Mail: </w:t>
      </w:r>
      <w:hyperlink r:id="rId7" w:history="1">
        <w:r w:rsidRPr="009502D9">
          <w:rPr>
            <w:rStyle w:val="Hyperlink"/>
            <w:rFonts w:ascii="Arial" w:hAnsi="Arial" w:cs="Arial"/>
          </w:rPr>
          <w:t>tanja.holthaus@koelnerkarneval.de</w:t>
        </w:r>
      </w:hyperlink>
      <w:r w:rsidRPr="009502D9">
        <w:rPr>
          <w:rFonts w:ascii="Arial" w:hAnsi="Arial" w:cs="Arial"/>
        </w:rPr>
        <w:t xml:space="preserve"> </w:t>
      </w:r>
    </w:p>
    <w:p w14:paraId="3D282668" w14:textId="77777777" w:rsidR="00844DBA" w:rsidRPr="009502D9" w:rsidRDefault="00844DBA" w:rsidP="00844DBA">
      <w:pPr>
        <w:rPr>
          <w:rFonts w:ascii="Arial" w:hAnsi="Arial" w:cs="Arial"/>
        </w:rPr>
      </w:pPr>
    </w:p>
    <w:p w14:paraId="616BC9BF" w14:textId="126CE6FC" w:rsidR="00160C62" w:rsidRPr="009502D9" w:rsidRDefault="00160C62" w:rsidP="00844DBA">
      <w:pPr>
        <w:rPr>
          <w:rFonts w:ascii="Arial" w:hAnsi="Arial" w:cs="Arial"/>
        </w:rPr>
      </w:pPr>
    </w:p>
    <w:sectPr w:rsidR="00160C62" w:rsidRPr="009502D9"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79C5F9" w14:textId="77777777" w:rsidR="00972762" w:rsidRDefault="00972762" w:rsidP="00D36D1E">
      <w:pPr>
        <w:spacing w:after="0" w:line="240" w:lineRule="auto"/>
      </w:pPr>
      <w:r>
        <w:separator/>
      </w:r>
    </w:p>
  </w:endnote>
  <w:endnote w:type="continuationSeparator" w:id="0">
    <w:p w14:paraId="1099A1E7" w14:textId="77777777" w:rsidR="00972762" w:rsidRDefault="00972762"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9FE814" w14:textId="77777777" w:rsidR="00972762" w:rsidRDefault="00972762" w:rsidP="00D36D1E">
      <w:pPr>
        <w:spacing w:after="0" w:line="240" w:lineRule="auto"/>
      </w:pPr>
      <w:r>
        <w:separator/>
      </w:r>
    </w:p>
  </w:footnote>
  <w:footnote w:type="continuationSeparator" w:id="0">
    <w:p w14:paraId="666039B8" w14:textId="77777777" w:rsidR="00972762" w:rsidRDefault="00972762"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0178A9"/>
    <w:multiLevelType w:val="multilevel"/>
    <w:tmpl w:val="5C547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C932D4"/>
    <w:multiLevelType w:val="multilevel"/>
    <w:tmpl w:val="73CCC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1C608DB"/>
    <w:multiLevelType w:val="hybridMultilevel"/>
    <w:tmpl w:val="D4B240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489409EC"/>
    <w:multiLevelType w:val="multilevel"/>
    <w:tmpl w:val="CDF6E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18745D"/>
    <w:multiLevelType w:val="hybridMultilevel"/>
    <w:tmpl w:val="64EE76A8"/>
    <w:lvl w:ilvl="0" w:tplc="4634AFDE">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47C0F17"/>
    <w:multiLevelType w:val="multilevel"/>
    <w:tmpl w:val="2E7EE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4B05660"/>
    <w:multiLevelType w:val="multilevel"/>
    <w:tmpl w:val="B30C6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61636776">
    <w:abstractNumId w:val="12"/>
  </w:num>
  <w:num w:numId="2" w16cid:durableId="928319249">
    <w:abstractNumId w:val="1"/>
  </w:num>
  <w:num w:numId="3" w16cid:durableId="1843812438">
    <w:abstractNumId w:val="10"/>
  </w:num>
  <w:num w:numId="4" w16cid:durableId="25522009">
    <w:abstractNumId w:val="7"/>
  </w:num>
  <w:num w:numId="5" w16cid:durableId="147791060">
    <w:abstractNumId w:val="13"/>
  </w:num>
  <w:num w:numId="6" w16cid:durableId="621838316">
    <w:abstractNumId w:val="6"/>
  </w:num>
  <w:num w:numId="7" w16cid:durableId="1055660376">
    <w:abstractNumId w:val="0"/>
  </w:num>
  <w:num w:numId="8" w16cid:durableId="927152648">
    <w:abstractNumId w:val="11"/>
  </w:num>
  <w:num w:numId="9" w16cid:durableId="86318211">
    <w:abstractNumId w:val="4"/>
  </w:num>
  <w:num w:numId="10" w16cid:durableId="467745278">
    <w:abstractNumId w:val="2"/>
  </w:num>
  <w:num w:numId="11" w16cid:durableId="1036542090">
    <w:abstractNumId w:val="8"/>
  </w:num>
  <w:num w:numId="12" w16cid:durableId="974409601">
    <w:abstractNumId w:val="15"/>
  </w:num>
  <w:num w:numId="13" w16cid:durableId="1945337187">
    <w:abstractNumId w:val="5"/>
  </w:num>
  <w:num w:numId="14" w16cid:durableId="1433933652">
    <w:abstractNumId w:val="9"/>
  </w:num>
  <w:num w:numId="15" w16cid:durableId="545483014">
    <w:abstractNumId w:val="14"/>
  </w:num>
  <w:num w:numId="16" w16cid:durableId="20760803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06286"/>
    <w:rsid w:val="00010FAA"/>
    <w:rsid w:val="00023CC7"/>
    <w:rsid w:val="000302BE"/>
    <w:rsid w:val="00041AF6"/>
    <w:rsid w:val="00044685"/>
    <w:rsid w:val="00047B51"/>
    <w:rsid w:val="00047E5C"/>
    <w:rsid w:val="00060A24"/>
    <w:rsid w:val="00061596"/>
    <w:rsid w:val="00073EA1"/>
    <w:rsid w:val="00086ED2"/>
    <w:rsid w:val="00090925"/>
    <w:rsid w:val="00090C6E"/>
    <w:rsid w:val="00091117"/>
    <w:rsid w:val="0009472B"/>
    <w:rsid w:val="000A3557"/>
    <w:rsid w:val="000A527D"/>
    <w:rsid w:val="000C132B"/>
    <w:rsid w:val="000E1466"/>
    <w:rsid w:val="000E53AC"/>
    <w:rsid w:val="000E5988"/>
    <w:rsid w:val="00100D6F"/>
    <w:rsid w:val="00105FCE"/>
    <w:rsid w:val="00112594"/>
    <w:rsid w:val="001307B4"/>
    <w:rsid w:val="00131649"/>
    <w:rsid w:val="0013324F"/>
    <w:rsid w:val="0013575F"/>
    <w:rsid w:val="001421A8"/>
    <w:rsid w:val="0015613E"/>
    <w:rsid w:val="00160C62"/>
    <w:rsid w:val="001627C0"/>
    <w:rsid w:val="00163899"/>
    <w:rsid w:val="00170281"/>
    <w:rsid w:val="0017477B"/>
    <w:rsid w:val="00182C36"/>
    <w:rsid w:val="001839FF"/>
    <w:rsid w:val="001943CD"/>
    <w:rsid w:val="00194BC4"/>
    <w:rsid w:val="001965D5"/>
    <w:rsid w:val="001A76CC"/>
    <w:rsid w:val="001B3A2B"/>
    <w:rsid w:val="001C453E"/>
    <w:rsid w:val="001D018D"/>
    <w:rsid w:val="001E0474"/>
    <w:rsid w:val="001E0B80"/>
    <w:rsid w:val="001E3D72"/>
    <w:rsid w:val="001E475D"/>
    <w:rsid w:val="001E4CD5"/>
    <w:rsid w:val="001F3D3A"/>
    <w:rsid w:val="002317FD"/>
    <w:rsid w:val="00247F60"/>
    <w:rsid w:val="00254A00"/>
    <w:rsid w:val="00255726"/>
    <w:rsid w:val="00255D72"/>
    <w:rsid w:val="0026077C"/>
    <w:rsid w:val="00260B50"/>
    <w:rsid w:val="00262907"/>
    <w:rsid w:val="00282337"/>
    <w:rsid w:val="00282379"/>
    <w:rsid w:val="0028459B"/>
    <w:rsid w:val="0028611C"/>
    <w:rsid w:val="002A6FF7"/>
    <w:rsid w:val="002A7306"/>
    <w:rsid w:val="002C7C5A"/>
    <w:rsid w:val="002E763E"/>
    <w:rsid w:val="00303AC4"/>
    <w:rsid w:val="00326373"/>
    <w:rsid w:val="003369E4"/>
    <w:rsid w:val="00340A68"/>
    <w:rsid w:val="00346B3D"/>
    <w:rsid w:val="003708F5"/>
    <w:rsid w:val="00384BC7"/>
    <w:rsid w:val="00384EA5"/>
    <w:rsid w:val="00387470"/>
    <w:rsid w:val="00392418"/>
    <w:rsid w:val="003952A6"/>
    <w:rsid w:val="003A118A"/>
    <w:rsid w:val="003A1416"/>
    <w:rsid w:val="003B3135"/>
    <w:rsid w:val="003C074A"/>
    <w:rsid w:val="003C78C4"/>
    <w:rsid w:val="003D360A"/>
    <w:rsid w:val="003D5772"/>
    <w:rsid w:val="003D7BBE"/>
    <w:rsid w:val="003E3366"/>
    <w:rsid w:val="003E494E"/>
    <w:rsid w:val="00404FF9"/>
    <w:rsid w:val="00405FDF"/>
    <w:rsid w:val="00407AE3"/>
    <w:rsid w:val="00414E6B"/>
    <w:rsid w:val="00416DF4"/>
    <w:rsid w:val="00421064"/>
    <w:rsid w:val="004223D4"/>
    <w:rsid w:val="00425B89"/>
    <w:rsid w:val="00445837"/>
    <w:rsid w:val="00460D25"/>
    <w:rsid w:val="0046262B"/>
    <w:rsid w:val="00465179"/>
    <w:rsid w:val="00477ED0"/>
    <w:rsid w:val="004908A9"/>
    <w:rsid w:val="00490EDC"/>
    <w:rsid w:val="00491907"/>
    <w:rsid w:val="004A6B69"/>
    <w:rsid w:val="004B19A1"/>
    <w:rsid w:val="004C73F7"/>
    <w:rsid w:val="004C77BA"/>
    <w:rsid w:val="004E0A04"/>
    <w:rsid w:val="004E2548"/>
    <w:rsid w:val="004E27BA"/>
    <w:rsid w:val="004E2985"/>
    <w:rsid w:val="004E5C04"/>
    <w:rsid w:val="004F5B37"/>
    <w:rsid w:val="004F7D93"/>
    <w:rsid w:val="00513D51"/>
    <w:rsid w:val="0051496F"/>
    <w:rsid w:val="00517509"/>
    <w:rsid w:val="00534AA1"/>
    <w:rsid w:val="00537D8F"/>
    <w:rsid w:val="00543DDA"/>
    <w:rsid w:val="00560D54"/>
    <w:rsid w:val="00570BAC"/>
    <w:rsid w:val="00577341"/>
    <w:rsid w:val="005862A0"/>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262F8"/>
    <w:rsid w:val="00633AAF"/>
    <w:rsid w:val="00663FB3"/>
    <w:rsid w:val="00666ADE"/>
    <w:rsid w:val="00692CDC"/>
    <w:rsid w:val="00696D1D"/>
    <w:rsid w:val="006A2E01"/>
    <w:rsid w:val="006B03C8"/>
    <w:rsid w:val="006B4A67"/>
    <w:rsid w:val="006B5EA0"/>
    <w:rsid w:val="006B5EF1"/>
    <w:rsid w:val="006C1B0E"/>
    <w:rsid w:val="006C4F22"/>
    <w:rsid w:val="006D78B1"/>
    <w:rsid w:val="006E1740"/>
    <w:rsid w:val="006E68FE"/>
    <w:rsid w:val="006E700E"/>
    <w:rsid w:val="00710117"/>
    <w:rsid w:val="00712864"/>
    <w:rsid w:val="00715401"/>
    <w:rsid w:val="00717311"/>
    <w:rsid w:val="00717984"/>
    <w:rsid w:val="0072299D"/>
    <w:rsid w:val="00722CC4"/>
    <w:rsid w:val="00736E8F"/>
    <w:rsid w:val="00753A95"/>
    <w:rsid w:val="007613D9"/>
    <w:rsid w:val="00762F7E"/>
    <w:rsid w:val="0077534E"/>
    <w:rsid w:val="0077762D"/>
    <w:rsid w:val="00785CA7"/>
    <w:rsid w:val="00792F2B"/>
    <w:rsid w:val="00795AA4"/>
    <w:rsid w:val="007A0322"/>
    <w:rsid w:val="007A0C97"/>
    <w:rsid w:val="007A16E0"/>
    <w:rsid w:val="007A3594"/>
    <w:rsid w:val="007B7F56"/>
    <w:rsid w:val="007C144F"/>
    <w:rsid w:val="007D09CD"/>
    <w:rsid w:val="007E167E"/>
    <w:rsid w:val="0080340D"/>
    <w:rsid w:val="00805792"/>
    <w:rsid w:val="0080775D"/>
    <w:rsid w:val="0081227B"/>
    <w:rsid w:val="008173AB"/>
    <w:rsid w:val="008217E8"/>
    <w:rsid w:val="00821DBF"/>
    <w:rsid w:val="00844DBA"/>
    <w:rsid w:val="00865A22"/>
    <w:rsid w:val="0088482A"/>
    <w:rsid w:val="00893BAC"/>
    <w:rsid w:val="00893CBD"/>
    <w:rsid w:val="00897632"/>
    <w:rsid w:val="008A2A2D"/>
    <w:rsid w:val="008A342A"/>
    <w:rsid w:val="008A433B"/>
    <w:rsid w:val="008B4A0E"/>
    <w:rsid w:val="008B7D2A"/>
    <w:rsid w:val="008C2765"/>
    <w:rsid w:val="008C59CC"/>
    <w:rsid w:val="008D1874"/>
    <w:rsid w:val="008E6191"/>
    <w:rsid w:val="008E666F"/>
    <w:rsid w:val="008F6766"/>
    <w:rsid w:val="008F69B1"/>
    <w:rsid w:val="00900C72"/>
    <w:rsid w:val="00900E17"/>
    <w:rsid w:val="009103BC"/>
    <w:rsid w:val="00911A8C"/>
    <w:rsid w:val="00912967"/>
    <w:rsid w:val="00917893"/>
    <w:rsid w:val="00922CCA"/>
    <w:rsid w:val="00924988"/>
    <w:rsid w:val="009308CE"/>
    <w:rsid w:val="009502D9"/>
    <w:rsid w:val="009646A4"/>
    <w:rsid w:val="00972762"/>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43FAF"/>
    <w:rsid w:val="00A55190"/>
    <w:rsid w:val="00A742A4"/>
    <w:rsid w:val="00A815D8"/>
    <w:rsid w:val="00AA2CFA"/>
    <w:rsid w:val="00AB54DB"/>
    <w:rsid w:val="00AB7C14"/>
    <w:rsid w:val="00AD3F56"/>
    <w:rsid w:val="00AD54AB"/>
    <w:rsid w:val="00AE21AB"/>
    <w:rsid w:val="00AF73D8"/>
    <w:rsid w:val="00B008B8"/>
    <w:rsid w:val="00B022BC"/>
    <w:rsid w:val="00B0290E"/>
    <w:rsid w:val="00B07F97"/>
    <w:rsid w:val="00B161F1"/>
    <w:rsid w:val="00B16746"/>
    <w:rsid w:val="00B230C0"/>
    <w:rsid w:val="00B60E59"/>
    <w:rsid w:val="00B62861"/>
    <w:rsid w:val="00B6784B"/>
    <w:rsid w:val="00B710FA"/>
    <w:rsid w:val="00B752DD"/>
    <w:rsid w:val="00B77CE1"/>
    <w:rsid w:val="00B91E45"/>
    <w:rsid w:val="00B93339"/>
    <w:rsid w:val="00BA2C17"/>
    <w:rsid w:val="00BA3F83"/>
    <w:rsid w:val="00BA6D5E"/>
    <w:rsid w:val="00BA77DD"/>
    <w:rsid w:val="00BC0B89"/>
    <w:rsid w:val="00BC2F67"/>
    <w:rsid w:val="00BC2F81"/>
    <w:rsid w:val="00BC680B"/>
    <w:rsid w:val="00BD17EF"/>
    <w:rsid w:val="00BE23B0"/>
    <w:rsid w:val="00BF2CB7"/>
    <w:rsid w:val="00C02156"/>
    <w:rsid w:val="00C04A3C"/>
    <w:rsid w:val="00C24C7F"/>
    <w:rsid w:val="00C2732D"/>
    <w:rsid w:val="00C356F2"/>
    <w:rsid w:val="00C468B4"/>
    <w:rsid w:val="00C525FC"/>
    <w:rsid w:val="00C54658"/>
    <w:rsid w:val="00C55142"/>
    <w:rsid w:val="00C71424"/>
    <w:rsid w:val="00C82882"/>
    <w:rsid w:val="00C94783"/>
    <w:rsid w:val="00C95529"/>
    <w:rsid w:val="00CA015C"/>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0D66"/>
    <w:rsid w:val="00D518B3"/>
    <w:rsid w:val="00D571C0"/>
    <w:rsid w:val="00D643B9"/>
    <w:rsid w:val="00D81E76"/>
    <w:rsid w:val="00D87872"/>
    <w:rsid w:val="00D96FA2"/>
    <w:rsid w:val="00D97F9F"/>
    <w:rsid w:val="00DA3E27"/>
    <w:rsid w:val="00DA3F05"/>
    <w:rsid w:val="00DA4676"/>
    <w:rsid w:val="00DA70F9"/>
    <w:rsid w:val="00DB085A"/>
    <w:rsid w:val="00DB645D"/>
    <w:rsid w:val="00DB74DB"/>
    <w:rsid w:val="00DD6189"/>
    <w:rsid w:val="00DE08E9"/>
    <w:rsid w:val="00DE4372"/>
    <w:rsid w:val="00DF02F4"/>
    <w:rsid w:val="00DF7EE9"/>
    <w:rsid w:val="00E0713B"/>
    <w:rsid w:val="00E11424"/>
    <w:rsid w:val="00E15D62"/>
    <w:rsid w:val="00E3408E"/>
    <w:rsid w:val="00E414C5"/>
    <w:rsid w:val="00E463B8"/>
    <w:rsid w:val="00E52C5F"/>
    <w:rsid w:val="00E65091"/>
    <w:rsid w:val="00E72EA4"/>
    <w:rsid w:val="00E73D67"/>
    <w:rsid w:val="00E76706"/>
    <w:rsid w:val="00E8457B"/>
    <w:rsid w:val="00E858DB"/>
    <w:rsid w:val="00E9353E"/>
    <w:rsid w:val="00EA54AC"/>
    <w:rsid w:val="00EB4281"/>
    <w:rsid w:val="00EB70FA"/>
    <w:rsid w:val="00ED128C"/>
    <w:rsid w:val="00ED7115"/>
    <w:rsid w:val="00EE19CD"/>
    <w:rsid w:val="00EE4A69"/>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C167C"/>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4">
    <w:name w:val="heading 4"/>
    <w:basedOn w:val="Standard"/>
    <w:next w:val="Standard"/>
    <w:link w:val="berschrift4Zchn"/>
    <w:rsid w:val="006262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 w:type="character" w:customStyle="1" w:styleId="berschrift4Zchn">
    <w:name w:val="Überschrift 4 Zchn"/>
    <w:basedOn w:val="Absatz-Standardschriftart"/>
    <w:link w:val="berschrift4"/>
    <w:rsid w:val="006262F8"/>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2075721">
      <w:bodyDiv w:val="1"/>
      <w:marLeft w:val="0"/>
      <w:marRight w:val="0"/>
      <w:marTop w:val="0"/>
      <w:marBottom w:val="0"/>
      <w:divBdr>
        <w:top w:val="none" w:sz="0" w:space="0" w:color="auto"/>
        <w:left w:val="none" w:sz="0" w:space="0" w:color="auto"/>
        <w:bottom w:val="none" w:sz="0" w:space="0" w:color="auto"/>
        <w:right w:val="none" w:sz="0" w:space="0" w:color="auto"/>
      </w:divBdr>
    </w:div>
    <w:div w:id="393553614">
      <w:bodyDiv w:val="1"/>
      <w:marLeft w:val="0"/>
      <w:marRight w:val="0"/>
      <w:marTop w:val="0"/>
      <w:marBottom w:val="0"/>
      <w:divBdr>
        <w:top w:val="none" w:sz="0" w:space="0" w:color="auto"/>
        <w:left w:val="none" w:sz="0" w:space="0" w:color="auto"/>
        <w:bottom w:val="none" w:sz="0" w:space="0" w:color="auto"/>
        <w:right w:val="none" w:sz="0" w:space="0" w:color="auto"/>
      </w:divBdr>
    </w:div>
    <w:div w:id="437413356">
      <w:bodyDiv w:val="1"/>
      <w:marLeft w:val="0"/>
      <w:marRight w:val="0"/>
      <w:marTop w:val="0"/>
      <w:marBottom w:val="0"/>
      <w:divBdr>
        <w:top w:val="none" w:sz="0" w:space="0" w:color="auto"/>
        <w:left w:val="none" w:sz="0" w:space="0" w:color="auto"/>
        <w:bottom w:val="none" w:sz="0" w:space="0" w:color="auto"/>
        <w:right w:val="none" w:sz="0" w:space="0" w:color="auto"/>
      </w:divBdr>
      <w:divsChild>
        <w:div w:id="217787826">
          <w:marLeft w:val="0"/>
          <w:marRight w:val="0"/>
          <w:marTop w:val="0"/>
          <w:marBottom w:val="150"/>
          <w:divBdr>
            <w:top w:val="none" w:sz="0" w:space="0" w:color="auto"/>
            <w:left w:val="none" w:sz="0" w:space="0" w:color="auto"/>
            <w:bottom w:val="none" w:sz="0" w:space="0" w:color="auto"/>
            <w:right w:val="none" w:sz="0" w:space="0" w:color="auto"/>
          </w:divBdr>
        </w:div>
      </w:divsChild>
    </w:div>
    <w:div w:id="495998758">
      <w:bodyDiv w:val="1"/>
      <w:marLeft w:val="0"/>
      <w:marRight w:val="0"/>
      <w:marTop w:val="0"/>
      <w:marBottom w:val="0"/>
      <w:divBdr>
        <w:top w:val="none" w:sz="0" w:space="0" w:color="auto"/>
        <w:left w:val="none" w:sz="0" w:space="0" w:color="auto"/>
        <w:bottom w:val="none" w:sz="0" w:space="0" w:color="auto"/>
        <w:right w:val="none" w:sz="0" w:space="0" w:color="auto"/>
      </w:divBdr>
    </w:div>
    <w:div w:id="850490425">
      <w:bodyDiv w:val="1"/>
      <w:marLeft w:val="0"/>
      <w:marRight w:val="0"/>
      <w:marTop w:val="0"/>
      <w:marBottom w:val="0"/>
      <w:divBdr>
        <w:top w:val="none" w:sz="0" w:space="0" w:color="auto"/>
        <w:left w:val="none" w:sz="0" w:space="0" w:color="auto"/>
        <w:bottom w:val="none" w:sz="0" w:space="0" w:color="auto"/>
        <w:right w:val="none" w:sz="0" w:space="0" w:color="auto"/>
      </w:divBdr>
    </w:div>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953562554">
      <w:bodyDiv w:val="1"/>
      <w:marLeft w:val="0"/>
      <w:marRight w:val="0"/>
      <w:marTop w:val="0"/>
      <w:marBottom w:val="0"/>
      <w:divBdr>
        <w:top w:val="none" w:sz="0" w:space="0" w:color="auto"/>
        <w:left w:val="none" w:sz="0" w:space="0" w:color="auto"/>
        <w:bottom w:val="none" w:sz="0" w:space="0" w:color="auto"/>
        <w:right w:val="none" w:sz="0" w:space="0" w:color="auto"/>
      </w:divBdr>
    </w:div>
    <w:div w:id="1000889572">
      <w:bodyDiv w:val="1"/>
      <w:marLeft w:val="0"/>
      <w:marRight w:val="0"/>
      <w:marTop w:val="0"/>
      <w:marBottom w:val="0"/>
      <w:divBdr>
        <w:top w:val="none" w:sz="0" w:space="0" w:color="auto"/>
        <w:left w:val="none" w:sz="0" w:space="0" w:color="auto"/>
        <w:bottom w:val="none" w:sz="0" w:space="0" w:color="auto"/>
        <w:right w:val="none" w:sz="0" w:space="0" w:color="auto"/>
      </w:divBdr>
    </w:div>
    <w:div w:id="1206991523">
      <w:bodyDiv w:val="1"/>
      <w:marLeft w:val="0"/>
      <w:marRight w:val="0"/>
      <w:marTop w:val="0"/>
      <w:marBottom w:val="0"/>
      <w:divBdr>
        <w:top w:val="none" w:sz="0" w:space="0" w:color="auto"/>
        <w:left w:val="none" w:sz="0" w:space="0" w:color="auto"/>
        <w:bottom w:val="none" w:sz="0" w:space="0" w:color="auto"/>
        <w:right w:val="none" w:sz="0" w:space="0" w:color="auto"/>
      </w:divBdr>
    </w:div>
    <w:div w:id="1211696494">
      <w:bodyDiv w:val="1"/>
      <w:marLeft w:val="0"/>
      <w:marRight w:val="0"/>
      <w:marTop w:val="0"/>
      <w:marBottom w:val="0"/>
      <w:divBdr>
        <w:top w:val="none" w:sz="0" w:space="0" w:color="auto"/>
        <w:left w:val="none" w:sz="0" w:space="0" w:color="auto"/>
        <w:bottom w:val="none" w:sz="0" w:space="0" w:color="auto"/>
        <w:right w:val="none" w:sz="0" w:space="0" w:color="auto"/>
      </w:divBdr>
    </w:div>
    <w:div w:id="1220094411">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 w:id="1442606081">
      <w:bodyDiv w:val="1"/>
      <w:marLeft w:val="0"/>
      <w:marRight w:val="0"/>
      <w:marTop w:val="0"/>
      <w:marBottom w:val="0"/>
      <w:divBdr>
        <w:top w:val="none" w:sz="0" w:space="0" w:color="auto"/>
        <w:left w:val="none" w:sz="0" w:space="0" w:color="auto"/>
        <w:bottom w:val="none" w:sz="0" w:space="0" w:color="auto"/>
        <w:right w:val="none" w:sz="0" w:space="0" w:color="auto"/>
      </w:divBdr>
    </w:div>
    <w:div w:id="1558711171">
      <w:bodyDiv w:val="1"/>
      <w:marLeft w:val="0"/>
      <w:marRight w:val="0"/>
      <w:marTop w:val="0"/>
      <w:marBottom w:val="0"/>
      <w:divBdr>
        <w:top w:val="none" w:sz="0" w:space="0" w:color="auto"/>
        <w:left w:val="none" w:sz="0" w:space="0" w:color="auto"/>
        <w:bottom w:val="none" w:sz="0" w:space="0" w:color="auto"/>
        <w:right w:val="none" w:sz="0" w:space="0" w:color="auto"/>
      </w:divBdr>
    </w:div>
    <w:div w:id="1822428367">
      <w:bodyDiv w:val="1"/>
      <w:marLeft w:val="0"/>
      <w:marRight w:val="0"/>
      <w:marTop w:val="0"/>
      <w:marBottom w:val="0"/>
      <w:divBdr>
        <w:top w:val="none" w:sz="0" w:space="0" w:color="auto"/>
        <w:left w:val="none" w:sz="0" w:space="0" w:color="auto"/>
        <w:bottom w:val="none" w:sz="0" w:space="0" w:color="auto"/>
        <w:right w:val="none" w:sz="0" w:space="0" w:color="auto"/>
      </w:divBdr>
    </w:div>
    <w:div w:id="1924950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507</Words>
  <Characters>3200</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2</cp:revision>
  <cp:lastPrinted>2022-11-02T15:18:00Z</cp:lastPrinted>
  <dcterms:created xsi:type="dcterms:W3CDTF">2023-04-19T10:53:00Z</dcterms:created>
  <dcterms:modified xsi:type="dcterms:W3CDTF">2023-04-19T10:53:00Z</dcterms:modified>
</cp:coreProperties>
</file>